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3A" w:rsidRDefault="005B2D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9633A" w:rsidRPr="00A9633A">
        <w:rPr>
          <w:rFonts w:ascii="Times New Roman" w:hAnsi="Times New Roman" w:cs="Times New Roman"/>
          <w:b/>
          <w:sz w:val="28"/>
          <w:szCs w:val="28"/>
        </w:rPr>
        <w:t>2024-2025 оқу жылының наурыз айындағы ҰБТ нәтижесі.</w:t>
      </w:r>
    </w:p>
    <w:p w:rsidR="00A9633A" w:rsidRPr="00A9633A" w:rsidRDefault="00A9633A" w:rsidP="00A9633A">
      <w:pPr>
        <w:rPr>
          <w:rFonts w:ascii="Times New Roman" w:hAnsi="Times New Roman" w:cs="Times New Roman"/>
          <w:sz w:val="28"/>
          <w:szCs w:val="28"/>
        </w:rPr>
      </w:pPr>
    </w:p>
    <w:p w:rsidR="00A9633A" w:rsidRDefault="005B2D0A" w:rsidP="00A9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A9633A" w:rsidRPr="00A9633A">
        <w:rPr>
          <w:rFonts w:ascii="Times New Roman" w:hAnsi="Times New Roman" w:cs="Times New Roman"/>
          <w:sz w:val="28"/>
          <w:szCs w:val="28"/>
        </w:rPr>
        <w:t xml:space="preserve">2024-2025 оқу жылының наурыз айында тестке 82 оқушы қатысты. </w:t>
      </w:r>
    </w:p>
    <w:p w:rsidR="00A9633A" w:rsidRDefault="00A9633A" w:rsidP="00A96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633A">
        <w:rPr>
          <w:rFonts w:ascii="Times New Roman" w:hAnsi="Times New Roman" w:cs="Times New Roman"/>
          <w:sz w:val="28"/>
          <w:szCs w:val="28"/>
        </w:rPr>
        <w:t xml:space="preserve">Нәтижесі бойынша: қаз тарих-9,9, оқу сауаттылығы -7,9 , математикалық сауаттылық -4,6, таңдау пәндері 20,6 , екінші таңдау пәні 21 ұпай. Орташа ұпай -63. </w:t>
      </w:r>
    </w:p>
    <w:p w:rsidR="00A9633A" w:rsidRDefault="00A9633A" w:rsidP="00A9633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633A">
        <w:rPr>
          <w:rFonts w:ascii="Times New Roman" w:hAnsi="Times New Roman" w:cs="Times New Roman"/>
          <w:sz w:val="28"/>
          <w:szCs w:val="28"/>
        </w:rPr>
        <w:t xml:space="preserve">Шектік деңгейді алмаған оқушылар: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Ермолда Олжас  Достанұлы -37, Қуанай Сержан Нұрланұлы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44,</w:t>
      </w:r>
      <w:r w:rsidRPr="00A96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Андир Жұмабай-42,</w:t>
      </w:r>
      <w:r w:rsidRPr="00A96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Бекеш Нұрбол Балғаұлы-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32,</w:t>
      </w:r>
      <w:r w:rsidRPr="00A96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Жумашев Данияр Қайратұлы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42,</w:t>
      </w:r>
      <w:r w:rsidRPr="00A96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Айтмұрат Ырысбай Алиұлы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47,</w:t>
      </w:r>
      <w:r w:rsidRPr="00A9633A">
        <w:rPr>
          <w:rFonts w:ascii="Times New Roman" w:hAnsi="Times New Roman" w:cs="Times New Roman"/>
          <w:sz w:val="28"/>
          <w:szCs w:val="28"/>
        </w:rPr>
        <w:t xml:space="preserve"> </w:t>
      </w:r>
      <w:r w:rsidRPr="00A9633A">
        <w:rPr>
          <w:rFonts w:ascii="Times New Roman" w:eastAsia="Times New Roman" w:hAnsi="Times New Roman" w:cs="Times New Roman"/>
          <w:sz w:val="28"/>
          <w:szCs w:val="28"/>
          <w:lang w:eastAsia="kk-KZ"/>
        </w:rPr>
        <w:t>Асқанбаев Ақселеу Айбекұлы -</w:t>
      </w: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sz w:val="28"/>
          <w:szCs w:val="28"/>
          <w:lang w:eastAsia="kk-KZ"/>
        </w:rPr>
        <w:t>37,</w:t>
      </w:r>
      <w:r w:rsidRPr="00A9633A">
        <w:rPr>
          <w:rFonts w:ascii="Times New Roman" w:hAnsi="Times New Roman" w:cs="Times New Roman"/>
          <w:sz w:val="28"/>
          <w:szCs w:val="28"/>
        </w:rPr>
        <w:t xml:space="preserve"> </w:t>
      </w:r>
      <w:r w:rsidRPr="00A9633A">
        <w:rPr>
          <w:rFonts w:ascii="Times New Roman" w:eastAsia="Times New Roman" w:hAnsi="Times New Roman" w:cs="Times New Roman"/>
          <w:sz w:val="28"/>
          <w:szCs w:val="28"/>
          <w:lang w:eastAsia="kk-KZ"/>
        </w:rPr>
        <w:t>Дүкенбай Диас Жеңісұлы-</w:t>
      </w: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sz w:val="28"/>
          <w:szCs w:val="28"/>
          <w:lang w:eastAsia="kk-KZ"/>
        </w:rPr>
        <w:t>32,</w:t>
      </w:r>
      <w:r w:rsidRPr="00A9633A">
        <w:rPr>
          <w:rFonts w:ascii="Times New Roman" w:hAnsi="Times New Roman" w:cs="Times New Roman"/>
          <w:sz w:val="28"/>
          <w:szCs w:val="28"/>
        </w:rPr>
        <w:t xml:space="preserve"> </w:t>
      </w:r>
      <w:r w:rsidRPr="00A9633A">
        <w:rPr>
          <w:rFonts w:ascii="Times New Roman" w:eastAsia="Times New Roman" w:hAnsi="Times New Roman" w:cs="Times New Roman"/>
          <w:sz w:val="28"/>
          <w:szCs w:val="28"/>
          <w:lang w:eastAsia="kk-KZ"/>
        </w:rPr>
        <w:t>Кабденов  Валихан Асылбекұлы-</w:t>
      </w: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sz w:val="28"/>
          <w:szCs w:val="28"/>
          <w:lang w:eastAsia="kk-KZ"/>
        </w:rPr>
        <w:t>36,</w:t>
      </w:r>
      <w:r w:rsidRPr="00A9633A">
        <w:rPr>
          <w:rFonts w:ascii="Times New Roman" w:hAnsi="Times New Roman" w:cs="Times New Roman"/>
          <w:sz w:val="28"/>
          <w:szCs w:val="28"/>
        </w:rPr>
        <w:t xml:space="preserve"> </w:t>
      </w:r>
      <w:r w:rsidRPr="00A9633A">
        <w:rPr>
          <w:rFonts w:ascii="Times New Roman" w:eastAsia="Times New Roman" w:hAnsi="Times New Roman" w:cs="Times New Roman"/>
          <w:sz w:val="28"/>
          <w:szCs w:val="28"/>
          <w:lang w:eastAsia="kk-KZ"/>
        </w:rPr>
        <w:t>Сагын Қосай Куанышұлы-</w:t>
      </w: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sz w:val="28"/>
          <w:szCs w:val="28"/>
          <w:lang w:eastAsia="kk-KZ"/>
        </w:rPr>
        <w:t>48,</w:t>
      </w:r>
      <w:r w:rsidRPr="00A96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Амангельды Дана Маратқызы-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36, Әлібекұлы Бекасыл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43,</w:t>
      </w:r>
      <w:r w:rsidRPr="00A96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Қайрат Қайыржан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38 ұпай алған.</w:t>
      </w:r>
    </w:p>
    <w:p w:rsidR="00A9633A" w:rsidRPr="00A9633A" w:rsidRDefault="00A9633A" w:rsidP="00A9633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   Математикалық сауаттылықтан -11, Қазақстан тарихынан -1 оқушы шектік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ұпайды жинамаған. </w:t>
      </w:r>
    </w:p>
    <w:p w:rsidR="00A9633A" w:rsidRPr="00A9633A" w:rsidRDefault="00A9633A" w:rsidP="00A9633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   </w:t>
      </w:r>
      <w:r w:rsidRPr="00A9633A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Пән мұғалімдері мен сынып жетекшілеріне ескертіліп, дайындықты күшейту туралы айтылды. </w:t>
      </w:r>
    </w:p>
    <w:p w:rsidR="00A9633A" w:rsidRPr="00A9633A" w:rsidRDefault="00A9633A" w:rsidP="00A9633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</w:pPr>
    </w:p>
    <w:p w:rsidR="00A9633A" w:rsidRPr="00A9633A" w:rsidRDefault="00A9633A" w:rsidP="00A9633A">
      <w:pPr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A9633A" w:rsidRPr="00A9633A" w:rsidRDefault="00A9633A" w:rsidP="00A9633A">
      <w:pPr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A9633A" w:rsidRPr="00A9633A" w:rsidRDefault="00A9633A" w:rsidP="00A9633A">
      <w:pPr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A9633A" w:rsidRPr="00A9633A" w:rsidRDefault="00A9633A" w:rsidP="00A9633A">
      <w:pPr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A9633A" w:rsidRPr="00A9633A" w:rsidRDefault="00A9633A" w:rsidP="00A963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</w:p>
    <w:p w:rsidR="00A9633A" w:rsidRPr="00A9633A" w:rsidRDefault="00A9633A" w:rsidP="00A963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</w:p>
    <w:p w:rsidR="00A9633A" w:rsidRPr="00A9633A" w:rsidRDefault="00A9633A" w:rsidP="00A963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</w:p>
    <w:p w:rsidR="00A9633A" w:rsidRPr="00A9633A" w:rsidRDefault="00A9633A" w:rsidP="00A963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</w:p>
    <w:p w:rsidR="00A9633A" w:rsidRPr="00A9633A" w:rsidRDefault="00A9633A" w:rsidP="00A963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</w:p>
    <w:p w:rsidR="00A9633A" w:rsidRPr="00A9633A" w:rsidRDefault="00A9633A" w:rsidP="00A963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</w:pPr>
    </w:p>
    <w:p w:rsidR="00F33D9C" w:rsidRPr="00A9633A" w:rsidRDefault="00F33D9C" w:rsidP="00A9633A">
      <w:pPr>
        <w:rPr>
          <w:rFonts w:ascii="Times New Roman" w:hAnsi="Times New Roman" w:cs="Times New Roman"/>
          <w:sz w:val="28"/>
          <w:szCs w:val="28"/>
        </w:rPr>
      </w:pPr>
    </w:p>
    <w:sectPr w:rsidR="00F33D9C" w:rsidRPr="00A9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29"/>
    <w:rsid w:val="00332029"/>
    <w:rsid w:val="005B2D0A"/>
    <w:rsid w:val="00A9633A"/>
    <w:rsid w:val="00F3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F988"/>
  <w15:chartTrackingRefBased/>
  <w15:docId w15:val="{B76D7BA2-1C1E-434C-9688-E7A5CB09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2025-04-21T08:44:00Z</dcterms:created>
  <dcterms:modified xsi:type="dcterms:W3CDTF">2025-04-21T08:54:00Z</dcterms:modified>
</cp:coreProperties>
</file>